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70D708BE" w:rsidR="005F1EF3" w:rsidRPr="007B4072" w:rsidRDefault="005F1EF3" w:rsidP="00AD59E2">
      <w:pPr>
        <w:tabs>
          <w:tab w:val="left" w:pos="567"/>
          <w:tab w:val="left" w:pos="851"/>
          <w:tab w:val="left" w:pos="2400"/>
        </w:tabs>
        <w:spacing w:line="276" w:lineRule="auto"/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  <w:b/>
        </w:rPr>
        <w:t xml:space="preserve">Tisková zpráva </w:t>
      </w:r>
      <w:r w:rsidRPr="007B4072">
        <w:rPr>
          <w:rFonts w:asciiTheme="minorHAnsi" w:hAnsiTheme="minorHAnsi" w:cstheme="minorHAnsi"/>
        </w:rPr>
        <w:t>|</w:t>
      </w:r>
      <w:r w:rsidR="00937E17">
        <w:rPr>
          <w:rFonts w:asciiTheme="minorHAnsi" w:hAnsiTheme="minorHAnsi" w:cstheme="minorHAnsi"/>
        </w:rPr>
        <w:t>v Praze, 23. 1. 2025</w:t>
      </w:r>
    </w:p>
    <w:p w14:paraId="48D1A92F" w14:textId="77777777" w:rsidR="00DD5FDB" w:rsidRPr="007B4072" w:rsidRDefault="00DD5FDB" w:rsidP="00AD59E2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FA5440C" w14:textId="542822FC" w:rsidR="00DD5FDB" w:rsidRDefault="00937E17" w:rsidP="00D16CFD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37E17">
        <w:rPr>
          <w:rFonts w:asciiTheme="minorHAnsi" w:hAnsiTheme="minorHAnsi" w:cstheme="minorHAnsi"/>
          <w:b/>
          <w:bCs/>
          <w:sz w:val="32"/>
          <w:szCs w:val="32"/>
        </w:rPr>
        <w:t>Výjimečné výzkumné úspěchy IDU v roce 2024</w:t>
      </w:r>
    </w:p>
    <w:p w14:paraId="150A0461" w14:textId="77777777" w:rsidR="00937E17" w:rsidRPr="007B4072" w:rsidRDefault="00937E17" w:rsidP="00AD59E2">
      <w:pPr>
        <w:spacing w:line="276" w:lineRule="auto"/>
        <w:rPr>
          <w:rFonts w:asciiTheme="minorHAnsi" w:hAnsiTheme="minorHAnsi" w:cstheme="minorHAnsi"/>
        </w:rPr>
      </w:pPr>
    </w:p>
    <w:p w14:paraId="74B159F9" w14:textId="24CB858E" w:rsidR="00DD5FDB" w:rsidRPr="00751E48" w:rsidRDefault="00937E17" w:rsidP="00AD59E2">
      <w:pPr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 w:rsidRPr="00937E1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nstitut umění </w:t>
      </w:r>
      <w:r w:rsidRPr="00937E17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Divadelní ústav (IDU)</w:t>
      </w:r>
      <w:r w:rsidRPr="00937E1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dlouhodobě</w:t>
      </w:r>
      <w:r w:rsidRPr="00937E17">
        <w:rPr>
          <w:rFonts w:asciiTheme="minorHAnsi" w:hAnsiTheme="minorHAnsi" w:cstheme="minorHAnsi"/>
          <w:b/>
        </w:rPr>
        <w:t xml:space="preserve"> realizuje špičkový výzkum v oblasti teatrologie a kulturní politiky</w:t>
      </w:r>
      <w:r>
        <w:rPr>
          <w:rFonts w:asciiTheme="minorHAnsi" w:hAnsiTheme="minorHAnsi" w:cstheme="minorHAnsi"/>
          <w:b/>
        </w:rPr>
        <w:t xml:space="preserve">. V uplynulém roce </w:t>
      </w:r>
      <w:r w:rsidR="00E75086">
        <w:rPr>
          <w:rFonts w:asciiTheme="minorHAnsi" w:hAnsiTheme="minorHAnsi" w:cstheme="minorHAnsi"/>
          <w:b/>
        </w:rPr>
        <w:t xml:space="preserve">IDU </w:t>
      </w:r>
      <w:r w:rsidRPr="00937E17">
        <w:rPr>
          <w:rFonts w:asciiTheme="minorHAnsi" w:hAnsiTheme="minorHAnsi" w:cstheme="minorHAnsi"/>
          <w:b/>
        </w:rPr>
        <w:t>dosáhl významných vědeckých úspěchů.</w:t>
      </w:r>
      <w:r w:rsidR="00D16CFD">
        <w:rPr>
          <w:rFonts w:asciiTheme="minorHAnsi" w:hAnsiTheme="minorHAnsi" w:cstheme="minorHAnsi"/>
          <w:b/>
        </w:rPr>
        <w:t xml:space="preserve"> Jeho projekt </w:t>
      </w:r>
      <w:r w:rsidR="00D16CFD" w:rsidRPr="008237BE">
        <w:rPr>
          <w:rFonts w:asciiTheme="minorHAnsi" w:hAnsiTheme="minorHAnsi" w:cstheme="minorHAnsi"/>
          <w:b/>
          <w:i/>
          <w:iCs/>
        </w:rPr>
        <w:t>Česká divadelní encyklopedie</w:t>
      </w:r>
      <w:r w:rsidR="00D16CFD">
        <w:rPr>
          <w:rFonts w:asciiTheme="minorHAnsi" w:hAnsiTheme="minorHAnsi" w:cstheme="minorHAnsi"/>
          <w:b/>
        </w:rPr>
        <w:t xml:space="preserve"> byl kladně hodnocen Radou pro výzkum, vývoj a inovace. Dále </w:t>
      </w:r>
      <w:r w:rsidR="00E75086">
        <w:rPr>
          <w:rFonts w:asciiTheme="minorHAnsi" w:hAnsiTheme="minorHAnsi" w:cstheme="minorHAnsi"/>
          <w:b/>
        </w:rPr>
        <w:t>získaly příznivé hodnocení</w:t>
      </w:r>
      <w:r w:rsidR="00751E48">
        <w:rPr>
          <w:rFonts w:asciiTheme="minorHAnsi" w:hAnsiTheme="minorHAnsi" w:cstheme="minorHAnsi"/>
          <w:b/>
        </w:rPr>
        <w:t xml:space="preserve"> projekt </w:t>
      </w:r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Podvod </w:t>
      </w:r>
      <w:proofErr w:type="spellStart"/>
      <w:r w:rsidR="00751E48" w:rsidRPr="00434AD3">
        <w:rPr>
          <w:rFonts w:asciiTheme="minorHAnsi" w:hAnsiTheme="minorHAnsi" w:cstheme="minorHAnsi"/>
          <w:b/>
          <w:bCs/>
          <w:i/>
          <w:iCs/>
        </w:rPr>
        <w:t>Allamody</w:t>
      </w:r>
      <w:proofErr w:type="spellEnd"/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 – pražská divadelní událost roku 1660 a její evropský kontext</w:t>
      </w:r>
      <w:r w:rsidR="00751E4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51E48">
        <w:rPr>
          <w:rFonts w:asciiTheme="minorHAnsi" w:hAnsiTheme="minorHAnsi" w:cstheme="minorHAnsi"/>
          <w:b/>
          <w:bCs/>
        </w:rPr>
        <w:t xml:space="preserve">a jeho publikační výstup a svazky </w:t>
      </w:r>
      <w:proofErr w:type="spellStart"/>
      <w:r w:rsidR="00751E48" w:rsidRPr="00434AD3">
        <w:rPr>
          <w:rFonts w:asciiTheme="minorHAnsi" w:hAnsiTheme="minorHAnsi" w:cstheme="minorHAnsi"/>
          <w:b/>
          <w:bCs/>
          <w:i/>
          <w:iCs/>
        </w:rPr>
        <w:t>Correspondenz</w:t>
      </w:r>
      <w:proofErr w:type="spellEnd"/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751E48" w:rsidRPr="00434AD3">
        <w:rPr>
          <w:rFonts w:asciiTheme="minorHAnsi" w:hAnsiTheme="minorHAnsi" w:cstheme="minorHAnsi"/>
          <w:b/>
          <w:bCs/>
          <w:i/>
          <w:iCs/>
        </w:rPr>
        <w:t>Stiepanek</w:t>
      </w:r>
      <w:proofErr w:type="spellEnd"/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. Kancelář Stavovského divadla 1800–1850 / Der </w:t>
      </w:r>
      <w:proofErr w:type="spellStart"/>
      <w:r w:rsidR="00751E48" w:rsidRPr="00434AD3">
        <w:rPr>
          <w:rFonts w:asciiTheme="minorHAnsi" w:hAnsiTheme="minorHAnsi" w:cstheme="minorHAnsi"/>
          <w:b/>
          <w:bCs/>
          <w:i/>
          <w:iCs/>
        </w:rPr>
        <w:t>Kanzlei</w:t>
      </w:r>
      <w:proofErr w:type="spellEnd"/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 des </w:t>
      </w:r>
      <w:proofErr w:type="spellStart"/>
      <w:r w:rsidR="00751E48" w:rsidRPr="00434AD3">
        <w:rPr>
          <w:rFonts w:asciiTheme="minorHAnsi" w:hAnsiTheme="minorHAnsi" w:cstheme="minorHAnsi"/>
          <w:b/>
          <w:bCs/>
          <w:i/>
          <w:iCs/>
        </w:rPr>
        <w:t>Ständisches</w:t>
      </w:r>
      <w:proofErr w:type="spellEnd"/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751E48" w:rsidRPr="00434AD3">
        <w:rPr>
          <w:rFonts w:asciiTheme="minorHAnsi" w:hAnsiTheme="minorHAnsi" w:cstheme="minorHAnsi"/>
          <w:b/>
          <w:bCs/>
          <w:i/>
          <w:iCs/>
        </w:rPr>
        <w:t>Theaters</w:t>
      </w:r>
      <w:proofErr w:type="spellEnd"/>
      <w:r w:rsidR="00751E48" w:rsidRPr="00434AD3">
        <w:rPr>
          <w:rFonts w:asciiTheme="minorHAnsi" w:hAnsiTheme="minorHAnsi" w:cstheme="minorHAnsi"/>
          <w:b/>
          <w:bCs/>
          <w:i/>
          <w:iCs/>
        </w:rPr>
        <w:t xml:space="preserve"> 1800–1850</w:t>
      </w:r>
      <w:r w:rsidR="00751E4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51E48">
        <w:rPr>
          <w:rFonts w:asciiTheme="minorHAnsi" w:hAnsiTheme="minorHAnsi" w:cstheme="minorHAnsi"/>
          <w:b/>
          <w:bCs/>
        </w:rPr>
        <w:t xml:space="preserve">a </w:t>
      </w:r>
      <w:r w:rsidR="00E75086">
        <w:rPr>
          <w:rFonts w:asciiTheme="minorHAnsi" w:hAnsiTheme="minorHAnsi" w:cstheme="minorHAnsi"/>
          <w:b/>
          <w:bCs/>
          <w:i/>
          <w:iCs/>
        </w:rPr>
        <w:t xml:space="preserve">Jana Patočková: </w:t>
      </w:r>
      <w:r w:rsidR="00751E48">
        <w:rPr>
          <w:rFonts w:asciiTheme="minorHAnsi" w:hAnsiTheme="minorHAnsi" w:cstheme="minorHAnsi"/>
          <w:b/>
          <w:bCs/>
          <w:i/>
          <w:iCs/>
        </w:rPr>
        <w:t>Svět na divadle ukázat, a celý…</w:t>
      </w:r>
    </w:p>
    <w:p w14:paraId="3A36058C" w14:textId="77777777" w:rsidR="00937E17" w:rsidRPr="007B4072" w:rsidRDefault="00937E17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75AE1049" w14:textId="30A6FDE2" w:rsidR="00937E17" w:rsidRP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  <w:r w:rsidRPr="00937E17">
        <w:rPr>
          <w:rFonts w:asciiTheme="minorHAnsi" w:hAnsiTheme="minorHAnsi" w:cstheme="minorHAnsi"/>
        </w:rPr>
        <w:t xml:space="preserve">V rámci hodnocení mimořádných výzkumných výsledků podle Metodiky 17+ ohodnotil odborný panel Rady pro výzkum, vývoj a inovace projekt </w:t>
      </w:r>
      <w:r w:rsidRPr="00937E17">
        <w:rPr>
          <w:rFonts w:asciiTheme="minorHAnsi" w:hAnsiTheme="minorHAnsi" w:cstheme="minorHAnsi"/>
          <w:b/>
          <w:bCs/>
          <w:i/>
          <w:iCs/>
        </w:rPr>
        <w:t>Česká divadelní encyklopedie</w:t>
      </w:r>
      <w:r w:rsidRPr="00937E17">
        <w:rPr>
          <w:rFonts w:asciiTheme="minorHAnsi" w:hAnsiTheme="minorHAnsi" w:cstheme="minorHAnsi"/>
        </w:rPr>
        <w:t xml:space="preserve"> známkou </w:t>
      </w:r>
      <w:r w:rsidRPr="00937E17">
        <w:rPr>
          <w:rFonts w:asciiTheme="minorHAnsi" w:hAnsiTheme="minorHAnsi" w:cstheme="minorHAnsi"/>
          <w:b/>
          <w:bCs/>
        </w:rPr>
        <w:t>1, tj. vynikající</w:t>
      </w:r>
      <w:r w:rsidRPr="00937E17">
        <w:rPr>
          <w:rFonts w:asciiTheme="minorHAnsi" w:hAnsiTheme="minorHAnsi" w:cstheme="minorHAnsi"/>
        </w:rPr>
        <w:t>, což je v humanitních vědách výjimečné uznání. Uznalé hodnocení potvrzuje význam pilotního vědeckého projektu IDU. Jedná se o dlouhodobě budovaný výsledek základního i aplikovaného výzkumu realizovaný pracovníky Kabinetu pro studium českého divadla a širokého okruhu externistů, který je založen na precizní heuristice, erudované interpretaci, pečlivé několikavrstvé redakční i ediční práci. Vedle publikace, aktualizace a rozvoje online i knižních lexikonů zahrnuje projekt celou řadu dalších rozšíření – online i knižní svazky ediční řady Nota bene, materiály publikované v sekci Studie a</w:t>
      </w:r>
      <w:r>
        <w:rPr>
          <w:rFonts w:asciiTheme="minorHAnsi" w:hAnsiTheme="minorHAnsi" w:cstheme="minorHAnsi"/>
        </w:rPr>
        <w:t> </w:t>
      </w:r>
      <w:r w:rsidRPr="00937E17">
        <w:rPr>
          <w:rFonts w:asciiTheme="minorHAnsi" w:hAnsiTheme="minorHAnsi" w:cstheme="minorHAnsi"/>
        </w:rPr>
        <w:t xml:space="preserve">dokumenty, rozličné akce, workshopy a rozvíjení kontaktů, včetně mezinárodní vědecké spolupráce.  </w:t>
      </w:r>
    </w:p>
    <w:p w14:paraId="31B3B6FB" w14:textId="77777777" w:rsidR="00937E17" w:rsidRP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</w:p>
    <w:p w14:paraId="567F9BC4" w14:textId="0A6D091F" w:rsid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  <w:r w:rsidRPr="00937E17">
        <w:rPr>
          <w:rFonts w:asciiTheme="minorHAnsi" w:hAnsiTheme="minorHAnsi" w:cstheme="minorHAnsi"/>
        </w:rPr>
        <w:t>„</w:t>
      </w:r>
      <w:r w:rsidRPr="00434AD3">
        <w:rPr>
          <w:rFonts w:asciiTheme="minorHAnsi" w:hAnsiTheme="minorHAnsi" w:cstheme="minorHAnsi"/>
          <w:i/>
          <w:iCs/>
        </w:rPr>
        <w:t>Výzkumná a publikační činnost a dlouhodobá péče o paměť českého divadla tvoří hlavní pilíře činnosti Institutu umění – Divadelního ústavu. Naše úspěchy potvrzují špičkovou práci našich odborníků v oblasti teatrologie v rámci národních i mezinárodních projektů,</w:t>
      </w:r>
      <w:r w:rsidR="00434AD3" w:rsidRPr="00937E17">
        <w:rPr>
          <w:rFonts w:asciiTheme="minorHAnsi" w:hAnsiTheme="minorHAnsi" w:cstheme="minorHAnsi"/>
        </w:rPr>
        <w:t>“</w:t>
      </w:r>
      <w:r w:rsidRPr="00937E17">
        <w:rPr>
          <w:rFonts w:asciiTheme="minorHAnsi" w:hAnsiTheme="minorHAnsi" w:cstheme="minorHAnsi"/>
        </w:rPr>
        <w:t xml:space="preserve"> říká Ondřej Svoboda, ředitel Divadelního ústavu. </w:t>
      </w:r>
      <w:r w:rsidR="00434AD3" w:rsidRPr="00937E17">
        <w:rPr>
          <w:rFonts w:asciiTheme="minorHAnsi" w:hAnsiTheme="minorHAnsi" w:cstheme="minorHAnsi"/>
        </w:rPr>
        <w:t>„</w:t>
      </w:r>
      <w:r w:rsidRPr="00434AD3">
        <w:rPr>
          <w:rFonts w:asciiTheme="minorHAnsi" w:hAnsiTheme="minorHAnsi" w:cstheme="minorHAnsi"/>
          <w:i/>
          <w:iCs/>
        </w:rPr>
        <w:t>Důraz klademe na maximální přístupnost našich výstupů, které v online prostředí Virtuální studovny a České divadelní encyklopedie otvíráme k</w:t>
      </w:r>
      <w:r w:rsidR="00082214">
        <w:rPr>
          <w:rFonts w:asciiTheme="minorHAnsi" w:hAnsiTheme="minorHAnsi" w:cstheme="minorHAnsi"/>
          <w:i/>
          <w:iCs/>
        </w:rPr>
        <w:t> </w:t>
      </w:r>
      <w:r w:rsidRPr="00434AD3">
        <w:rPr>
          <w:rFonts w:asciiTheme="minorHAnsi" w:hAnsiTheme="minorHAnsi" w:cstheme="minorHAnsi"/>
          <w:i/>
          <w:iCs/>
        </w:rPr>
        <w:t>využití širokému spektru zájemců</w:t>
      </w:r>
      <w:r w:rsidR="00434AD3">
        <w:rPr>
          <w:rFonts w:asciiTheme="minorHAnsi" w:hAnsiTheme="minorHAnsi" w:cstheme="minorHAnsi"/>
          <w:i/>
          <w:iCs/>
        </w:rPr>
        <w:t>,</w:t>
      </w:r>
      <w:r w:rsidRPr="00937E17">
        <w:rPr>
          <w:rFonts w:asciiTheme="minorHAnsi" w:hAnsiTheme="minorHAnsi" w:cstheme="minorHAnsi"/>
        </w:rPr>
        <w:t>“ uzavírá Svoboda.</w:t>
      </w:r>
    </w:p>
    <w:p w14:paraId="1D79348D" w14:textId="77777777" w:rsidR="00434AD3" w:rsidRPr="00937E17" w:rsidRDefault="00434AD3" w:rsidP="00937E17">
      <w:pPr>
        <w:spacing w:line="276" w:lineRule="auto"/>
        <w:jc w:val="both"/>
        <w:rPr>
          <w:rFonts w:asciiTheme="minorHAnsi" w:hAnsiTheme="minorHAnsi" w:cstheme="minorHAnsi"/>
        </w:rPr>
      </w:pPr>
    </w:p>
    <w:p w14:paraId="78878D36" w14:textId="1BDE8F2B" w:rsidR="00937E17" w:rsidRP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  <w:r w:rsidRPr="00937E17">
        <w:rPr>
          <w:rFonts w:asciiTheme="minorHAnsi" w:hAnsiTheme="minorHAnsi" w:cstheme="minorHAnsi"/>
        </w:rPr>
        <w:t xml:space="preserve">Velmi dobře byla hodnocena také odborná plně dvojjazyčná </w:t>
      </w:r>
      <w:r w:rsidR="00D16CFD">
        <w:rPr>
          <w:rFonts w:asciiTheme="minorHAnsi" w:hAnsiTheme="minorHAnsi" w:cstheme="minorHAnsi"/>
        </w:rPr>
        <w:t>publikace</w:t>
      </w:r>
      <w:r w:rsidRPr="00937E17">
        <w:rPr>
          <w:rFonts w:asciiTheme="minorHAnsi" w:hAnsiTheme="minorHAnsi" w:cstheme="minorHAnsi"/>
        </w:rPr>
        <w:t xml:space="preserve"> </w:t>
      </w:r>
      <w:proofErr w:type="spellStart"/>
      <w:r w:rsidRPr="00434AD3">
        <w:rPr>
          <w:rFonts w:asciiTheme="minorHAnsi" w:hAnsiTheme="minorHAnsi" w:cstheme="minorHAnsi"/>
          <w:b/>
          <w:bCs/>
          <w:i/>
          <w:iCs/>
        </w:rPr>
        <w:t>Correspondenz</w:t>
      </w:r>
      <w:proofErr w:type="spellEnd"/>
      <w:r w:rsidRPr="00434AD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434AD3">
        <w:rPr>
          <w:rFonts w:asciiTheme="minorHAnsi" w:hAnsiTheme="minorHAnsi" w:cstheme="minorHAnsi"/>
          <w:b/>
          <w:bCs/>
          <w:i/>
          <w:iCs/>
        </w:rPr>
        <w:t>Stiepanek</w:t>
      </w:r>
      <w:proofErr w:type="spellEnd"/>
      <w:r w:rsidRPr="00434AD3">
        <w:rPr>
          <w:rFonts w:asciiTheme="minorHAnsi" w:hAnsiTheme="minorHAnsi" w:cstheme="minorHAnsi"/>
          <w:b/>
          <w:bCs/>
          <w:i/>
          <w:iCs/>
        </w:rPr>
        <w:t xml:space="preserve">. Kancelář Stavovského divadla 1800–1850 / Der </w:t>
      </w:r>
      <w:proofErr w:type="spellStart"/>
      <w:r w:rsidRPr="00434AD3">
        <w:rPr>
          <w:rFonts w:asciiTheme="minorHAnsi" w:hAnsiTheme="minorHAnsi" w:cstheme="minorHAnsi"/>
          <w:b/>
          <w:bCs/>
          <w:i/>
          <w:iCs/>
        </w:rPr>
        <w:t>Kanzlei</w:t>
      </w:r>
      <w:proofErr w:type="spellEnd"/>
      <w:r w:rsidRPr="00434AD3">
        <w:rPr>
          <w:rFonts w:asciiTheme="minorHAnsi" w:hAnsiTheme="minorHAnsi" w:cstheme="minorHAnsi"/>
          <w:b/>
          <w:bCs/>
          <w:i/>
          <w:iCs/>
        </w:rPr>
        <w:t xml:space="preserve"> des </w:t>
      </w:r>
      <w:proofErr w:type="spellStart"/>
      <w:r w:rsidRPr="00434AD3">
        <w:rPr>
          <w:rFonts w:asciiTheme="minorHAnsi" w:hAnsiTheme="minorHAnsi" w:cstheme="minorHAnsi"/>
          <w:b/>
          <w:bCs/>
          <w:i/>
          <w:iCs/>
        </w:rPr>
        <w:t>Ständisches</w:t>
      </w:r>
      <w:proofErr w:type="spellEnd"/>
      <w:r w:rsidRPr="00434AD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434AD3">
        <w:rPr>
          <w:rFonts w:asciiTheme="minorHAnsi" w:hAnsiTheme="minorHAnsi" w:cstheme="minorHAnsi"/>
          <w:b/>
          <w:bCs/>
          <w:i/>
          <w:iCs/>
        </w:rPr>
        <w:t>Theaters</w:t>
      </w:r>
      <w:proofErr w:type="spellEnd"/>
      <w:r w:rsidRPr="00434AD3">
        <w:rPr>
          <w:rFonts w:asciiTheme="minorHAnsi" w:hAnsiTheme="minorHAnsi" w:cstheme="minorHAnsi"/>
          <w:b/>
          <w:bCs/>
          <w:i/>
          <w:iCs/>
        </w:rPr>
        <w:t xml:space="preserve"> 1800–1850</w:t>
      </w:r>
      <w:r w:rsidRPr="00937E17">
        <w:rPr>
          <w:rFonts w:asciiTheme="minorHAnsi" w:hAnsiTheme="minorHAnsi" w:cstheme="minorHAnsi"/>
        </w:rPr>
        <w:t>, která vyšla jako třetí svazek ediční řady Nota bene (fyzicky i online, doplněná o</w:t>
      </w:r>
      <w:r w:rsidR="00D16CFD">
        <w:rPr>
          <w:rFonts w:asciiTheme="minorHAnsi" w:hAnsiTheme="minorHAnsi" w:cstheme="minorHAnsi"/>
        </w:rPr>
        <w:t> </w:t>
      </w:r>
      <w:r w:rsidRPr="00937E17">
        <w:rPr>
          <w:rFonts w:asciiTheme="minorHAnsi" w:hAnsiTheme="minorHAnsi" w:cstheme="minorHAnsi"/>
        </w:rPr>
        <w:t xml:space="preserve">elektronická </w:t>
      </w:r>
      <w:r w:rsidRPr="00434AD3">
        <w:rPr>
          <w:rFonts w:asciiTheme="minorHAnsi" w:hAnsiTheme="minorHAnsi" w:cstheme="minorHAnsi"/>
          <w:i/>
          <w:iCs/>
        </w:rPr>
        <w:t>Addenda</w:t>
      </w:r>
      <w:r w:rsidRPr="00937E17">
        <w:rPr>
          <w:rFonts w:asciiTheme="minorHAnsi" w:hAnsiTheme="minorHAnsi" w:cstheme="minorHAnsi"/>
        </w:rPr>
        <w:t xml:space="preserve"> obsahující diplomatický přepis materiálů a další rozšířený ediční aparát).</w:t>
      </w:r>
      <w:r w:rsidR="00D16CFD">
        <w:rPr>
          <w:rFonts w:asciiTheme="minorHAnsi" w:hAnsiTheme="minorHAnsi" w:cstheme="minorHAnsi"/>
        </w:rPr>
        <w:t xml:space="preserve"> </w:t>
      </w:r>
      <w:r w:rsidR="00D16CFD" w:rsidRPr="00D16CFD">
        <w:rPr>
          <w:rFonts w:asciiTheme="minorHAnsi" w:hAnsiTheme="minorHAnsi" w:cstheme="minorHAnsi"/>
        </w:rPr>
        <w:t>Knih</w:t>
      </w:r>
      <w:r w:rsidR="00D16CFD">
        <w:rPr>
          <w:rFonts w:asciiTheme="minorHAnsi" w:hAnsiTheme="minorHAnsi" w:cstheme="minorHAnsi"/>
        </w:rPr>
        <w:t xml:space="preserve">a </w:t>
      </w:r>
      <w:r w:rsidR="00D16CFD" w:rsidRPr="00D16CFD">
        <w:rPr>
          <w:rFonts w:asciiTheme="minorHAnsi" w:hAnsiTheme="minorHAnsi" w:cstheme="minorHAnsi"/>
        </w:rPr>
        <w:t xml:space="preserve">přináší čtenářům písemnosti, jež prošly rukama jednoho ze tří spoluředitelů </w:t>
      </w:r>
      <w:r w:rsidR="00D16CFD" w:rsidRPr="00D16CFD">
        <w:rPr>
          <w:rFonts w:asciiTheme="minorHAnsi" w:hAnsiTheme="minorHAnsi" w:cstheme="minorHAnsi"/>
        </w:rPr>
        <w:lastRenderedPageBreak/>
        <w:t>Stavovského divadla Jana Nepomuka Štěpánka</w:t>
      </w:r>
      <w:r w:rsidR="00D16CFD">
        <w:rPr>
          <w:rFonts w:asciiTheme="minorHAnsi" w:hAnsiTheme="minorHAnsi" w:cstheme="minorHAnsi"/>
        </w:rPr>
        <w:t>. Publikaci</w:t>
      </w:r>
      <w:r w:rsidR="00D16CFD" w:rsidRPr="00D16CFD">
        <w:rPr>
          <w:rFonts w:asciiTheme="minorHAnsi" w:hAnsiTheme="minorHAnsi" w:cstheme="minorHAnsi"/>
        </w:rPr>
        <w:t xml:space="preserve"> sestavily a edičně připravily Petra Ježková a Jitka </w:t>
      </w:r>
      <w:proofErr w:type="spellStart"/>
      <w:r w:rsidR="00D16CFD" w:rsidRPr="00D16CFD">
        <w:rPr>
          <w:rFonts w:asciiTheme="minorHAnsi" w:hAnsiTheme="minorHAnsi" w:cstheme="minorHAnsi"/>
        </w:rPr>
        <w:t>Ludvová</w:t>
      </w:r>
      <w:proofErr w:type="spellEnd"/>
      <w:r w:rsidR="00D16CFD" w:rsidRPr="00D16CFD">
        <w:rPr>
          <w:rFonts w:asciiTheme="minorHAnsi" w:hAnsiTheme="minorHAnsi" w:cstheme="minorHAnsi"/>
        </w:rPr>
        <w:t>.</w:t>
      </w:r>
    </w:p>
    <w:p w14:paraId="034136C0" w14:textId="77777777" w:rsidR="00937E17" w:rsidRP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</w:p>
    <w:p w14:paraId="77DE070A" w14:textId="1EE13483" w:rsidR="00937E17" w:rsidRP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  <w:r w:rsidRPr="00937E17">
        <w:rPr>
          <w:rFonts w:asciiTheme="minorHAnsi" w:hAnsiTheme="minorHAnsi" w:cstheme="minorHAnsi"/>
        </w:rPr>
        <w:t>Předsednictvo G</w:t>
      </w:r>
      <w:r w:rsidR="00434AD3">
        <w:rPr>
          <w:rFonts w:asciiTheme="minorHAnsi" w:hAnsiTheme="minorHAnsi" w:cstheme="minorHAnsi"/>
        </w:rPr>
        <w:t>rantové agentury České republiky (GA</w:t>
      </w:r>
      <w:r w:rsidRPr="00937E17">
        <w:rPr>
          <w:rFonts w:asciiTheme="minorHAnsi" w:hAnsiTheme="minorHAnsi" w:cstheme="minorHAnsi"/>
        </w:rPr>
        <w:t xml:space="preserve"> ČR</w:t>
      </w:r>
      <w:r w:rsidR="00434AD3">
        <w:rPr>
          <w:rFonts w:asciiTheme="minorHAnsi" w:hAnsiTheme="minorHAnsi" w:cstheme="minorHAnsi"/>
        </w:rPr>
        <w:t>)</w:t>
      </w:r>
      <w:r w:rsidRPr="00937E17">
        <w:rPr>
          <w:rFonts w:asciiTheme="minorHAnsi" w:hAnsiTheme="minorHAnsi" w:cstheme="minorHAnsi"/>
        </w:rPr>
        <w:t xml:space="preserve"> pak ohodnotilo projekt </w:t>
      </w:r>
      <w:r w:rsidRPr="00C24C10">
        <w:rPr>
          <w:rFonts w:asciiTheme="minorHAnsi" w:hAnsiTheme="minorHAnsi" w:cstheme="minorHAnsi"/>
          <w:b/>
          <w:bCs/>
          <w:i/>
          <w:iCs/>
        </w:rPr>
        <w:t xml:space="preserve">Podvod </w:t>
      </w:r>
      <w:proofErr w:type="spellStart"/>
      <w:r w:rsidRPr="00C24C10">
        <w:rPr>
          <w:rFonts w:asciiTheme="minorHAnsi" w:hAnsiTheme="minorHAnsi" w:cstheme="minorHAnsi"/>
          <w:b/>
          <w:bCs/>
          <w:i/>
          <w:iCs/>
        </w:rPr>
        <w:t>Allamody</w:t>
      </w:r>
      <w:proofErr w:type="spellEnd"/>
      <w:r w:rsidRPr="00C24C10">
        <w:rPr>
          <w:rFonts w:asciiTheme="minorHAnsi" w:hAnsiTheme="minorHAnsi" w:cstheme="minorHAnsi"/>
          <w:b/>
          <w:bCs/>
          <w:i/>
          <w:iCs/>
        </w:rPr>
        <w:t xml:space="preserve"> – pražská divadelní událost roku 1660 a její evropský kontext</w:t>
      </w:r>
      <w:r w:rsidRPr="00C24C10">
        <w:rPr>
          <w:rFonts w:asciiTheme="minorHAnsi" w:hAnsiTheme="minorHAnsi" w:cstheme="minorHAnsi"/>
        </w:rPr>
        <w:t xml:space="preserve"> </w:t>
      </w:r>
      <w:r w:rsidRPr="00937E17">
        <w:rPr>
          <w:rFonts w:asciiTheme="minorHAnsi" w:hAnsiTheme="minorHAnsi" w:cstheme="minorHAnsi"/>
        </w:rPr>
        <w:t>(</w:t>
      </w:r>
      <w:proofErr w:type="gramStart"/>
      <w:r w:rsidRPr="00937E17">
        <w:rPr>
          <w:rFonts w:asciiTheme="minorHAnsi" w:hAnsiTheme="minorHAnsi" w:cstheme="minorHAnsi"/>
        </w:rPr>
        <w:t>19-04939S</w:t>
      </w:r>
      <w:proofErr w:type="gramEnd"/>
      <w:r w:rsidRPr="00937E17">
        <w:rPr>
          <w:rFonts w:asciiTheme="minorHAnsi" w:hAnsiTheme="minorHAnsi" w:cstheme="minorHAnsi"/>
        </w:rPr>
        <w:t xml:space="preserve">) stupněm </w:t>
      </w:r>
      <w:r w:rsidRPr="00434AD3">
        <w:rPr>
          <w:rFonts w:asciiTheme="minorHAnsi" w:hAnsiTheme="minorHAnsi" w:cstheme="minorHAnsi"/>
          <w:b/>
          <w:bCs/>
        </w:rPr>
        <w:t>vynikající</w:t>
      </w:r>
      <w:r w:rsidRPr="00937E17">
        <w:rPr>
          <w:rFonts w:asciiTheme="minorHAnsi" w:hAnsiTheme="minorHAnsi" w:cstheme="minorHAnsi"/>
        </w:rPr>
        <w:t>. Hlavním výsledkem projektu realizovaného mezinárodním týmem je obsáhlá dvo</w:t>
      </w:r>
      <w:r w:rsidR="00434AD3">
        <w:rPr>
          <w:rFonts w:asciiTheme="minorHAnsi" w:hAnsiTheme="minorHAnsi" w:cstheme="minorHAnsi"/>
        </w:rPr>
        <w:t>j</w:t>
      </w:r>
      <w:r w:rsidRPr="00937E17">
        <w:rPr>
          <w:rFonts w:asciiTheme="minorHAnsi" w:hAnsiTheme="minorHAnsi" w:cstheme="minorHAnsi"/>
        </w:rPr>
        <w:t>jazyčná česko-německá kniha editorů Aleny Jakubcové a Miroslava Lukáše, která titulní událost zkoumá v širokém kontextu dobových historických, společenských, uměleckých i</w:t>
      </w:r>
      <w:r w:rsidR="00082214">
        <w:rPr>
          <w:rFonts w:asciiTheme="minorHAnsi" w:hAnsiTheme="minorHAnsi" w:cstheme="minorHAnsi"/>
        </w:rPr>
        <w:t> </w:t>
      </w:r>
      <w:r w:rsidRPr="00937E17">
        <w:rPr>
          <w:rFonts w:asciiTheme="minorHAnsi" w:hAnsiTheme="minorHAnsi" w:cstheme="minorHAnsi"/>
        </w:rPr>
        <w:t xml:space="preserve">politických reálií. </w:t>
      </w:r>
    </w:p>
    <w:p w14:paraId="1BC0F9AE" w14:textId="77777777" w:rsidR="00937E17" w:rsidRPr="00937E17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</w:p>
    <w:p w14:paraId="719141D8" w14:textId="2ECF4CE3" w:rsidR="00BB1E50" w:rsidRDefault="00937E17" w:rsidP="00937E17">
      <w:pPr>
        <w:spacing w:line="276" w:lineRule="auto"/>
        <w:jc w:val="both"/>
        <w:rPr>
          <w:rFonts w:asciiTheme="minorHAnsi" w:hAnsiTheme="minorHAnsi" w:cstheme="minorHAnsi"/>
        </w:rPr>
      </w:pPr>
      <w:r w:rsidRPr="00937E17">
        <w:rPr>
          <w:rFonts w:asciiTheme="minorHAnsi" w:hAnsiTheme="minorHAnsi" w:cstheme="minorHAnsi"/>
        </w:rPr>
        <w:t>Dalším úspěchem byla Cena Divadelních novin za Publikační počin v oblasti divadla za</w:t>
      </w:r>
      <w:r w:rsidR="00082214">
        <w:rPr>
          <w:rFonts w:asciiTheme="minorHAnsi" w:hAnsiTheme="minorHAnsi" w:cstheme="minorHAnsi"/>
        </w:rPr>
        <w:t> </w:t>
      </w:r>
      <w:r w:rsidRPr="00937E17">
        <w:rPr>
          <w:rFonts w:asciiTheme="minorHAnsi" w:hAnsiTheme="minorHAnsi" w:cstheme="minorHAnsi"/>
        </w:rPr>
        <w:t>rok</w:t>
      </w:r>
      <w:r w:rsidR="00082214">
        <w:rPr>
          <w:rFonts w:asciiTheme="minorHAnsi" w:hAnsiTheme="minorHAnsi" w:cstheme="minorHAnsi"/>
        </w:rPr>
        <w:t> </w:t>
      </w:r>
      <w:r w:rsidRPr="00937E17">
        <w:rPr>
          <w:rFonts w:asciiTheme="minorHAnsi" w:hAnsiTheme="minorHAnsi" w:cstheme="minorHAnsi"/>
        </w:rPr>
        <w:t xml:space="preserve">2024, kterou získala kniha </w:t>
      </w:r>
      <w:r w:rsidRPr="00434AD3">
        <w:rPr>
          <w:rFonts w:asciiTheme="minorHAnsi" w:hAnsiTheme="minorHAnsi" w:cstheme="minorHAnsi"/>
          <w:b/>
          <w:bCs/>
          <w:i/>
          <w:iCs/>
        </w:rPr>
        <w:t>Jana Patočková: Svět na divadle ukázat, a celý…</w:t>
      </w:r>
      <w:r w:rsidRPr="00937E17">
        <w:rPr>
          <w:rFonts w:asciiTheme="minorHAnsi" w:hAnsiTheme="minorHAnsi" w:cstheme="minorHAnsi"/>
        </w:rPr>
        <w:t xml:space="preserve"> editorek Evy</w:t>
      </w:r>
      <w:r w:rsidR="00082214">
        <w:rPr>
          <w:rFonts w:asciiTheme="minorHAnsi" w:hAnsiTheme="minorHAnsi" w:cstheme="minorHAnsi"/>
        </w:rPr>
        <w:t xml:space="preserve"> </w:t>
      </w:r>
      <w:r w:rsidRPr="00937E17">
        <w:rPr>
          <w:rFonts w:asciiTheme="minorHAnsi" w:hAnsiTheme="minorHAnsi" w:cstheme="minorHAnsi"/>
        </w:rPr>
        <w:t>Stehlíkové a Terezie Pokorné, kterou IDU vydal v</w:t>
      </w:r>
      <w:r w:rsidR="00D16CFD">
        <w:rPr>
          <w:rFonts w:asciiTheme="minorHAnsi" w:hAnsiTheme="minorHAnsi" w:cstheme="minorHAnsi"/>
        </w:rPr>
        <w:t xml:space="preserve">e speciální řadě Eseje, kritiky, analýzy edice </w:t>
      </w:r>
      <w:r w:rsidRPr="00937E17">
        <w:rPr>
          <w:rFonts w:asciiTheme="minorHAnsi" w:hAnsiTheme="minorHAnsi" w:cstheme="minorHAnsi"/>
        </w:rPr>
        <w:t>České divadlo.</w:t>
      </w:r>
      <w:r w:rsidR="00D16CFD">
        <w:rPr>
          <w:rFonts w:asciiTheme="minorHAnsi" w:hAnsiTheme="minorHAnsi" w:cstheme="minorHAnsi"/>
        </w:rPr>
        <w:t xml:space="preserve"> </w:t>
      </w:r>
    </w:p>
    <w:p w14:paraId="1DAA16A1" w14:textId="77777777" w:rsidR="00082214" w:rsidRDefault="00082214" w:rsidP="00937E17">
      <w:pPr>
        <w:spacing w:line="276" w:lineRule="auto"/>
        <w:jc w:val="both"/>
        <w:rPr>
          <w:rFonts w:asciiTheme="minorHAnsi" w:hAnsiTheme="minorHAnsi" w:cstheme="minorHAnsi"/>
        </w:rPr>
      </w:pPr>
    </w:p>
    <w:p w14:paraId="142682B4" w14:textId="5BAF89CC" w:rsidR="00082214" w:rsidRPr="00082214" w:rsidRDefault="00082214" w:rsidP="00937E1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Odkazy:</w:t>
      </w:r>
    </w:p>
    <w:p w14:paraId="3C856933" w14:textId="1A5B7062" w:rsidR="00937E17" w:rsidRPr="00751E48" w:rsidRDefault="00751E48" w:rsidP="00937E17">
      <w:pPr>
        <w:spacing w:line="276" w:lineRule="auto"/>
        <w:jc w:val="both"/>
        <w:rPr>
          <w:rStyle w:val="Hypertextovodkaz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 w:rsidR="00C24C10">
        <w:rPr>
          <w:rFonts w:asciiTheme="minorHAnsi" w:hAnsiTheme="minorHAnsi" w:cstheme="minorHAnsi"/>
        </w:rPr>
        <w:instrText>HYPERLINK "https://encyklopedie.idu.cz/index.php?lang=cs"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751E48">
        <w:rPr>
          <w:rStyle w:val="Hypertextovodkaz"/>
          <w:rFonts w:asciiTheme="minorHAnsi" w:hAnsiTheme="minorHAnsi" w:cstheme="minorHAnsi"/>
        </w:rPr>
        <w:t xml:space="preserve">projekt </w:t>
      </w:r>
      <w:r w:rsidR="00082214" w:rsidRPr="00751E48">
        <w:rPr>
          <w:rStyle w:val="Hypertextovodkaz"/>
          <w:rFonts w:asciiTheme="minorHAnsi" w:hAnsiTheme="minorHAnsi" w:cstheme="minorHAnsi"/>
        </w:rPr>
        <w:t>Česká divadelní encyklopedie</w:t>
      </w:r>
    </w:p>
    <w:p w14:paraId="39EBB578" w14:textId="4EC58DD2" w:rsidR="00082214" w:rsidRPr="00751E48" w:rsidRDefault="00751E48" w:rsidP="00937E17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fldChar w:fldCharType="end"/>
      </w:r>
      <w:hyperlink r:id="rId12" w:history="1">
        <w:r w:rsidRPr="00E75086">
          <w:rPr>
            <w:rStyle w:val="Hypertextovodkaz"/>
            <w:rFonts w:asciiTheme="minorHAnsi" w:hAnsiTheme="minorHAnsi" w:cstheme="minorHAnsi"/>
          </w:rPr>
          <w:t xml:space="preserve">publikace </w:t>
        </w:r>
        <w:proofErr w:type="spellStart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>Correspondenz</w:t>
        </w:r>
        <w:proofErr w:type="spellEnd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 xml:space="preserve"> </w:t>
        </w:r>
        <w:proofErr w:type="spellStart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>Stiepanek</w:t>
        </w:r>
        <w:proofErr w:type="spellEnd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 xml:space="preserve">. Kancelář Stavovského divadla 1800–1850 / Der </w:t>
        </w:r>
        <w:proofErr w:type="spellStart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>Kanzlei</w:t>
        </w:r>
        <w:proofErr w:type="spellEnd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 xml:space="preserve"> des </w:t>
        </w:r>
        <w:proofErr w:type="spellStart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>Ständisches</w:t>
        </w:r>
        <w:proofErr w:type="spellEnd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 xml:space="preserve"> </w:t>
        </w:r>
        <w:proofErr w:type="spellStart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>Theaters</w:t>
        </w:r>
        <w:proofErr w:type="spellEnd"/>
        <w:r w:rsidR="00082214" w:rsidRPr="00E75086">
          <w:rPr>
            <w:rStyle w:val="Hypertextovodkaz"/>
            <w:rFonts w:asciiTheme="minorHAnsi" w:hAnsiTheme="minorHAnsi" w:cstheme="minorHAnsi"/>
            <w:i/>
            <w:iCs/>
          </w:rPr>
          <w:t xml:space="preserve"> 1800–1850</w:t>
        </w:r>
      </w:hyperlink>
    </w:p>
    <w:p w14:paraId="00D8427A" w14:textId="4733CA69" w:rsidR="00082214" w:rsidRPr="00751E48" w:rsidRDefault="00751E48" w:rsidP="00937E17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hyperlink r:id="rId13" w:history="1">
        <w:r w:rsidRPr="00751E48">
          <w:rPr>
            <w:rStyle w:val="Hypertextovodkaz"/>
            <w:rFonts w:asciiTheme="minorHAnsi" w:hAnsiTheme="minorHAnsi" w:cstheme="minorHAnsi"/>
          </w:rPr>
          <w:t xml:space="preserve">projekt </w:t>
        </w:r>
        <w:r w:rsidRPr="00751E48">
          <w:rPr>
            <w:rStyle w:val="Hypertextovodkaz"/>
            <w:rFonts w:asciiTheme="minorHAnsi" w:hAnsiTheme="minorHAnsi" w:cstheme="minorHAnsi"/>
            <w:i/>
            <w:iCs/>
          </w:rPr>
          <w:t xml:space="preserve">Podvod </w:t>
        </w:r>
        <w:proofErr w:type="spellStart"/>
        <w:r w:rsidRPr="00751E48">
          <w:rPr>
            <w:rStyle w:val="Hypertextovodkaz"/>
            <w:rFonts w:asciiTheme="minorHAnsi" w:hAnsiTheme="minorHAnsi" w:cstheme="minorHAnsi"/>
            <w:i/>
            <w:iCs/>
          </w:rPr>
          <w:t>Allamody</w:t>
        </w:r>
        <w:proofErr w:type="spellEnd"/>
        <w:r w:rsidRPr="00751E48">
          <w:rPr>
            <w:rStyle w:val="Hypertextovodkaz"/>
            <w:rFonts w:asciiTheme="minorHAnsi" w:hAnsiTheme="minorHAnsi" w:cstheme="minorHAnsi"/>
            <w:i/>
            <w:iCs/>
          </w:rPr>
          <w:t xml:space="preserve"> – pražská divadelní událost roku 1660 a její evropský kontext</w:t>
        </w:r>
      </w:hyperlink>
    </w:p>
    <w:p w14:paraId="5ACD837B" w14:textId="374876E6" w:rsidR="00751E48" w:rsidRPr="00751E48" w:rsidRDefault="00751E48" w:rsidP="00937E17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hyperlink r:id="rId14" w:history="1">
        <w:r w:rsidRPr="00E75086">
          <w:rPr>
            <w:rStyle w:val="Hypertextovodkaz"/>
            <w:rFonts w:asciiTheme="minorHAnsi" w:hAnsiTheme="minorHAnsi" w:cstheme="minorHAnsi"/>
          </w:rPr>
          <w:t xml:space="preserve">publikace </w:t>
        </w:r>
        <w:r w:rsidR="00E75086" w:rsidRPr="00E75086">
          <w:rPr>
            <w:rStyle w:val="Hypertextovodkaz"/>
            <w:rFonts w:asciiTheme="minorHAnsi" w:hAnsiTheme="minorHAnsi" w:cstheme="minorHAnsi"/>
            <w:i/>
            <w:iCs/>
          </w:rPr>
          <w:t>Jana Patočková:</w:t>
        </w:r>
        <w:r w:rsidR="00E75086" w:rsidRPr="00E75086">
          <w:rPr>
            <w:rStyle w:val="Hypertextovodkaz"/>
            <w:rFonts w:asciiTheme="minorHAnsi" w:hAnsiTheme="minorHAnsi" w:cstheme="minorHAnsi"/>
          </w:rPr>
          <w:t xml:space="preserve"> </w:t>
        </w:r>
        <w:r w:rsidRPr="00E75086">
          <w:rPr>
            <w:rStyle w:val="Hypertextovodkaz"/>
            <w:rFonts w:asciiTheme="minorHAnsi" w:hAnsiTheme="minorHAnsi" w:cstheme="minorHAnsi"/>
            <w:i/>
            <w:iCs/>
          </w:rPr>
          <w:t>Svět na divadle ukázat, a celý…</w:t>
        </w:r>
      </w:hyperlink>
    </w:p>
    <w:p w14:paraId="61BA66E3" w14:textId="77777777" w:rsidR="00082214" w:rsidRPr="007B4072" w:rsidRDefault="00082214" w:rsidP="00937E17">
      <w:pPr>
        <w:spacing w:line="276" w:lineRule="auto"/>
        <w:jc w:val="both"/>
        <w:rPr>
          <w:rFonts w:asciiTheme="minorHAnsi" w:hAnsiTheme="minorHAnsi" w:cstheme="minorHAnsi"/>
        </w:rPr>
      </w:pPr>
    </w:p>
    <w:p w14:paraId="0A8A82E7" w14:textId="7BC015EB" w:rsidR="005C1EB8" w:rsidRPr="007B4072" w:rsidRDefault="005C1EB8" w:rsidP="00AD59E2">
      <w:pPr>
        <w:spacing w:line="276" w:lineRule="auto"/>
        <w:jc w:val="both"/>
        <w:rPr>
          <w:rFonts w:asciiTheme="minorHAnsi" w:hAnsiTheme="minorHAnsi" w:cstheme="minorHAnsi"/>
          <w:color w:val="222222"/>
        </w:rPr>
      </w:pPr>
      <w:r w:rsidRPr="007B4072">
        <w:rPr>
          <w:rFonts w:asciiTheme="minorHAnsi" w:hAnsiTheme="minorHAnsi" w:cstheme="minorHAnsi"/>
          <w:b/>
          <w:bCs/>
          <w:color w:val="222222"/>
        </w:rPr>
        <w:t>Kontakt</w:t>
      </w:r>
      <w:r w:rsidR="0018589C" w:rsidRPr="007B4072">
        <w:rPr>
          <w:rFonts w:asciiTheme="minorHAnsi" w:hAnsiTheme="minorHAnsi" w:cstheme="minorHAnsi"/>
          <w:b/>
          <w:bCs/>
          <w:color w:val="222222"/>
        </w:rPr>
        <w:t>:</w:t>
      </w:r>
      <w:r w:rsidR="0018589C" w:rsidRPr="007B4072">
        <w:rPr>
          <w:rFonts w:asciiTheme="minorHAnsi" w:hAnsiTheme="minorHAnsi" w:cstheme="minorHAnsi"/>
          <w:color w:val="222222"/>
        </w:rPr>
        <w:t xml:space="preserve"> </w:t>
      </w:r>
      <w:r w:rsidR="00DD5FDB" w:rsidRPr="007B4072">
        <w:rPr>
          <w:rFonts w:asciiTheme="minorHAnsi" w:hAnsiTheme="minorHAnsi" w:cstheme="minorHAnsi"/>
          <w:color w:val="222222"/>
        </w:rPr>
        <w:t xml:space="preserve">Anna Poláková, </w:t>
      </w:r>
      <w:hyperlink r:id="rId15" w:history="1">
        <w:r w:rsidR="00DD5FDB" w:rsidRPr="007B4072">
          <w:rPr>
            <w:rStyle w:val="Hypertextovodkaz"/>
            <w:rFonts w:asciiTheme="minorHAnsi" w:hAnsiTheme="minorHAnsi" w:cstheme="minorHAnsi"/>
          </w:rPr>
          <w:t>anna.polakova@idu.cz</w:t>
        </w:r>
      </w:hyperlink>
      <w:r w:rsidRPr="007B4072">
        <w:rPr>
          <w:rFonts w:asciiTheme="minorHAnsi" w:hAnsiTheme="minorHAnsi" w:cstheme="minorHAnsi"/>
          <w:color w:val="222222"/>
        </w:rPr>
        <w:t>, +420 721 431 516</w:t>
      </w:r>
    </w:p>
    <w:sectPr w:rsidR="005C1EB8" w:rsidRPr="007B4072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2583" w14:textId="77777777" w:rsidR="004529BF" w:rsidRDefault="004529BF" w:rsidP="00467ABE">
      <w:r>
        <w:separator/>
      </w:r>
    </w:p>
  </w:endnote>
  <w:endnote w:type="continuationSeparator" w:id="0">
    <w:p w14:paraId="796B60D6" w14:textId="77777777" w:rsidR="004529BF" w:rsidRDefault="004529BF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E955" w14:textId="77777777" w:rsidR="004529BF" w:rsidRDefault="004529BF" w:rsidP="00467ABE">
      <w:r>
        <w:separator/>
      </w:r>
    </w:p>
  </w:footnote>
  <w:footnote w:type="continuationSeparator" w:id="0">
    <w:p w14:paraId="7E863E3F" w14:textId="77777777" w:rsidR="004529BF" w:rsidRDefault="004529BF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0556A"/>
    <w:rsid w:val="00022B3B"/>
    <w:rsid w:val="00055735"/>
    <w:rsid w:val="00082214"/>
    <w:rsid w:val="000A466C"/>
    <w:rsid w:val="001509A3"/>
    <w:rsid w:val="001635F2"/>
    <w:rsid w:val="001819A3"/>
    <w:rsid w:val="0018589C"/>
    <w:rsid w:val="00197634"/>
    <w:rsid w:val="001C0564"/>
    <w:rsid w:val="001D0F64"/>
    <w:rsid w:val="002052AE"/>
    <w:rsid w:val="002130A5"/>
    <w:rsid w:val="002461A3"/>
    <w:rsid w:val="00276BD3"/>
    <w:rsid w:val="00287C38"/>
    <w:rsid w:val="002F3067"/>
    <w:rsid w:val="00303149"/>
    <w:rsid w:val="00306A03"/>
    <w:rsid w:val="0032056B"/>
    <w:rsid w:val="003341F4"/>
    <w:rsid w:val="003649FF"/>
    <w:rsid w:val="00372BEB"/>
    <w:rsid w:val="003C5FCB"/>
    <w:rsid w:val="003D3A31"/>
    <w:rsid w:val="0041242A"/>
    <w:rsid w:val="0042037C"/>
    <w:rsid w:val="00431EF3"/>
    <w:rsid w:val="00434AD3"/>
    <w:rsid w:val="00445252"/>
    <w:rsid w:val="004529BF"/>
    <w:rsid w:val="00452DE3"/>
    <w:rsid w:val="004643AE"/>
    <w:rsid w:val="00467ABE"/>
    <w:rsid w:val="004D4615"/>
    <w:rsid w:val="005059B0"/>
    <w:rsid w:val="00522AC3"/>
    <w:rsid w:val="005C1EB8"/>
    <w:rsid w:val="005C784E"/>
    <w:rsid w:val="005F1EF3"/>
    <w:rsid w:val="00606208"/>
    <w:rsid w:val="006C0A8E"/>
    <w:rsid w:val="006D1BE6"/>
    <w:rsid w:val="00702F0D"/>
    <w:rsid w:val="007422D3"/>
    <w:rsid w:val="00751E48"/>
    <w:rsid w:val="0078500A"/>
    <w:rsid w:val="007B4072"/>
    <w:rsid w:val="007C1044"/>
    <w:rsid w:val="007E2965"/>
    <w:rsid w:val="0080359C"/>
    <w:rsid w:val="00807DB2"/>
    <w:rsid w:val="008237BE"/>
    <w:rsid w:val="008304FE"/>
    <w:rsid w:val="008827C9"/>
    <w:rsid w:val="008831B9"/>
    <w:rsid w:val="008A34CC"/>
    <w:rsid w:val="008D6E77"/>
    <w:rsid w:val="008F0CA5"/>
    <w:rsid w:val="00922695"/>
    <w:rsid w:val="00937E17"/>
    <w:rsid w:val="00943C3C"/>
    <w:rsid w:val="009865DB"/>
    <w:rsid w:val="00991EDF"/>
    <w:rsid w:val="00992DF4"/>
    <w:rsid w:val="009B113D"/>
    <w:rsid w:val="009C3B87"/>
    <w:rsid w:val="009D2536"/>
    <w:rsid w:val="009E2B78"/>
    <w:rsid w:val="009E3143"/>
    <w:rsid w:val="00A15484"/>
    <w:rsid w:val="00A57980"/>
    <w:rsid w:val="00A70C30"/>
    <w:rsid w:val="00A90FBD"/>
    <w:rsid w:val="00AC57F5"/>
    <w:rsid w:val="00AD00E0"/>
    <w:rsid w:val="00AD03CB"/>
    <w:rsid w:val="00AD59E2"/>
    <w:rsid w:val="00AF3123"/>
    <w:rsid w:val="00B0214D"/>
    <w:rsid w:val="00B70D94"/>
    <w:rsid w:val="00B9115F"/>
    <w:rsid w:val="00BB1E50"/>
    <w:rsid w:val="00BE36CB"/>
    <w:rsid w:val="00BF4456"/>
    <w:rsid w:val="00C24C10"/>
    <w:rsid w:val="00C51C4D"/>
    <w:rsid w:val="00C51E12"/>
    <w:rsid w:val="00C96A7E"/>
    <w:rsid w:val="00CC0AA1"/>
    <w:rsid w:val="00CC4600"/>
    <w:rsid w:val="00CD0F2C"/>
    <w:rsid w:val="00D00335"/>
    <w:rsid w:val="00D16CFD"/>
    <w:rsid w:val="00D34B57"/>
    <w:rsid w:val="00D41761"/>
    <w:rsid w:val="00D50051"/>
    <w:rsid w:val="00D628E4"/>
    <w:rsid w:val="00DC6F84"/>
    <w:rsid w:val="00DD5FDB"/>
    <w:rsid w:val="00DE140A"/>
    <w:rsid w:val="00E37F13"/>
    <w:rsid w:val="00E43FE4"/>
    <w:rsid w:val="00E75086"/>
    <w:rsid w:val="00E813B7"/>
    <w:rsid w:val="00E8782B"/>
    <w:rsid w:val="00E9069D"/>
    <w:rsid w:val="00F05A11"/>
    <w:rsid w:val="00F43A4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u.cz/cs/o-nas/veda-a-vyzkum/vedeckovyzkumne-projekty/1744-podvod-allamody-prazska-divadelni-udalost-roku-1660-a-jeji-evropsky-kontex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pero.idu.cz/publikace/correspondenz-stiepanek-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nna.polakova@idu.cz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rospero.idu.cz/publikace/jana-patockova-svet-na-divadle-ukazat-a-cel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2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502EA-71E2-426E-9752-080F073E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F9DFB-6434-4014-AB22-D39AAD5C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14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5</cp:revision>
  <cp:lastPrinted>2022-02-17T10:06:00Z</cp:lastPrinted>
  <dcterms:created xsi:type="dcterms:W3CDTF">2025-01-23T10:42:00Z</dcterms:created>
  <dcterms:modified xsi:type="dcterms:W3CDTF">2025-01-23T11:18:00Z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MediaServiceImageTags">
    <vt:lpwstr/>
  </property>
</Properties>
</file>